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790" w:rsidRPr="009F4790" w:rsidRDefault="009F4790" w:rsidP="009F4790">
      <w:pPr>
        <w:pBdr>
          <w:left w:val="single" w:sz="36" w:space="8" w:color="14BCE0"/>
        </w:pBdr>
        <w:shd w:val="clear" w:color="auto" w:fill="FFFFFF"/>
        <w:spacing w:before="300" w:after="150" w:line="240" w:lineRule="auto"/>
        <w:textAlignment w:val="baseline"/>
        <w:outlineLvl w:val="0"/>
        <w:rPr>
          <w:rFonts w:ascii="Arial" w:eastAsia="Times New Roman" w:hAnsi="Arial" w:cs="Arial"/>
          <w:caps/>
          <w:color w:val="2D3855"/>
          <w:kern w:val="36"/>
          <w:sz w:val="42"/>
          <w:szCs w:val="42"/>
          <w:lang w:eastAsia="fr-FR"/>
        </w:rPr>
      </w:pPr>
      <w:r>
        <w:rPr>
          <w:rFonts w:cs="Arial"/>
          <w:b/>
          <w:bCs/>
          <w:noProof/>
          <w:sz w:val="48"/>
          <w:szCs w:val="48"/>
          <w:u w:val="single"/>
          <w:lang w:eastAsia="fr-FR"/>
        </w:rPr>
        <mc:AlternateContent>
          <mc:Choice Requires="wps">
            <w:drawing>
              <wp:anchor distT="0" distB="0" distL="114300" distR="114300" simplePos="0" relativeHeight="251666432" behindDoc="1" locked="0" layoutInCell="1" allowOverlap="1" wp14:anchorId="2AE6E5B1" wp14:editId="77068659">
                <wp:simplePos x="0" y="0"/>
                <wp:positionH relativeFrom="margin">
                  <wp:posOffset>28575</wp:posOffset>
                </wp:positionH>
                <wp:positionV relativeFrom="paragraph">
                  <wp:posOffset>-553720</wp:posOffset>
                </wp:positionV>
                <wp:extent cx="5632905" cy="628650"/>
                <wp:effectExtent l="57150" t="38100" r="82550" b="95250"/>
                <wp:wrapNone/>
                <wp:docPr id="396" name="Rectangle : coins arrondis 3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32905" cy="628650"/>
                        </a:xfrm>
                        <a:prstGeom prst="roundRect">
                          <a:avLst/>
                        </a:prstGeom>
                        <a:gradFill rotWithShape="1">
                          <a:gsLst>
                            <a:gs pos="0">
                              <a:srgbClr val="4F81BD">
                                <a:tint val="50000"/>
                                <a:satMod val="300000"/>
                              </a:srgbClr>
                            </a:gs>
                            <a:gs pos="35000">
                              <a:srgbClr val="4F81BD">
                                <a:tint val="37000"/>
                                <a:satMod val="300000"/>
                              </a:srgbClr>
                            </a:gs>
                            <a:gs pos="100000">
                              <a:srgbClr val="4F81BD">
                                <a:tint val="15000"/>
                                <a:satMod val="350000"/>
                              </a:srgbClr>
                            </a:gs>
                          </a:gsLst>
                          <a:lin ang="16200000" scaled="1"/>
                        </a:gradFill>
                        <a:ln w="9525" cap="flat" cmpd="sng" algn="ctr">
                          <a:solidFill>
                            <a:srgbClr val="4F81B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EA50AA7" id="Rectangle : coins arrondis 396" o:spid="_x0000_s1026" style="position:absolute;margin-left:2.25pt;margin-top:-43.6pt;width:443.55pt;height:4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" fillcolor="#a3c4ff" strokecolor="#4a7ebb">
                <v:fill color2="#e5eeff" rotate="t" angle="180" colors="0 #a3c4ff;22938f #bfd5ff;1 #e5eeff" focus="100%" type="gradient"/>
                <v:shadow on="t" color="black" opacity="24903f" origin=",.5" offset="0,.55556mm"/>
                <v:path arrowok="t"/>
                <w10:wrap anchorx="margin"/>
              </v:roundrect>
            </w:pict>
          </mc:Fallback>
        </mc:AlternateContent>
      </w:r>
      <w:r>
        <w:rPr>
          <w:rFonts w:cs="Arial"/>
          <w:b/>
          <w:bCs/>
          <w:noProof/>
          <w:sz w:val="48"/>
          <w:szCs w:val="48"/>
          <w:u w:val="single"/>
          <w:lang w:eastAsia="fr-FR"/>
        </w:rPr>
        <mc:AlternateContent>
          <mc:Choice Requires="wps">
            <w:drawing>
              <wp:anchor distT="0" distB="0" distL="114300" distR="114300" simplePos="0" relativeHeight="251675648" behindDoc="0" locked="0" layoutInCell="1" allowOverlap="1" wp14:anchorId="599988CE" wp14:editId="72221D24">
                <wp:simplePos x="0" y="0"/>
                <wp:positionH relativeFrom="margin">
                  <wp:posOffset>19050</wp:posOffset>
                </wp:positionH>
                <wp:positionV relativeFrom="paragraph">
                  <wp:posOffset>-607695</wp:posOffset>
                </wp:positionV>
                <wp:extent cx="5615305" cy="676275"/>
                <wp:effectExtent l="19050" t="19050" r="42545" b="66675"/>
                <wp:wrapNone/>
                <wp:docPr id="4" name="Rectangle :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5305" cy="676275"/>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B088578" id="Rectangle : coins arrondis 4" o:spid="_x0000_s1026" style="position:absolute;margin-left:1.5pt;margin-top:-47.85pt;width:442.15pt;height:53.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" filled="f" fillcolor="#5b9bd5" strokecolor="#f2f2f2" strokeweight="3pt">
                <v:shadow on="t" color="#1f4d78" opacity=".5" offset="1pt"/>
                <w10:wrap anchorx="margin"/>
              </v:roundrect>
            </w:pict>
          </mc:Fallback>
        </mc:AlternateContent>
      </w:r>
      <w:r w:rsidRPr="00E45DC0">
        <w:rPr>
          <w:b/>
          <w:noProof/>
          <w:sz w:val="48"/>
          <w:szCs w:val="48"/>
          <w:u w:val="single"/>
          <w:lang w:eastAsia="fr-FR"/>
        </w:rPr>
        <mc:AlternateContent>
          <mc:Choice Requires="wps">
            <w:drawing>
              <wp:anchor distT="45720" distB="45720" distL="114300" distR="114300" simplePos="0" relativeHeight="251674624" behindDoc="0" locked="0" layoutInCell="1" allowOverlap="1" wp14:anchorId="4AA04FD5" wp14:editId="03238496">
                <wp:simplePos x="0" y="0"/>
                <wp:positionH relativeFrom="margin">
                  <wp:posOffset>0</wp:posOffset>
                </wp:positionH>
                <wp:positionV relativeFrom="paragraph">
                  <wp:posOffset>-621030</wp:posOffset>
                </wp:positionV>
                <wp:extent cx="5687060" cy="14046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060" cy="1404620"/>
                        </a:xfrm>
                        <a:prstGeom prst="rect">
                          <a:avLst/>
                        </a:prstGeom>
                        <a:noFill/>
                        <a:ln w="9525">
                          <a:noFill/>
                          <a:miter lim="800000"/>
                          <a:headEnd/>
                          <a:tailEnd/>
                        </a:ln>
                      </wps:spPr>
                      <wps:txbx>
                        <w:txbxContent>
                          <w:p w:rsidR="009F4790" w:rsidRPr="00E45DC0" w:rsidRDefault="009F4790" w:rsidP="009F4790">
                            <w:pPr>
                              <w:jc w:val="center"/>
                              <w:rPr>
                                <w:b/>
                                <w:sz w:val="44"/>
                              </w:rPr>
                            </w:pPr>
                            <w:r>
                              <w:rPr>
                                <w:b/>
                                <w:sz w:val="44"/>
                              </w:rPr>
                              <w:t>Principes généraux de prévention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A04FD5" id="_x0000_t202" coordsize="21600,21600" o:spt="202" path="m,l,21600r21600,l21600,xe">
                <v:stroke joinstyle="miter"/>
                <v:path gradientshapeok="t" o:connecttype="rect"/>
              </v:shapetype>
              <v:shape id="Zone de texte 2" o:spid="_x0000_s1026" type="#_x0000_t202" style="position:absolute;margin-left:0;margin-top:-48.9pt;width:447.8pt;height:110.6pt;z-index:25167462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" filled="f" stroked="f">
                <v:textbox style="mso-fit-shape-to-text:t">
                  <w:txbxContent>
                    <w:p w:rsidR="009F4790" w:rsidRPr="00E45DC0" w:rsidRDefault="009F4790" w:rsidP="009F4790">
                      <w:pPr>
                        <w:jc w:val="center"/>
                        <w:rPr>
                          <w:b/>
                          <w:sz w:val="44"/>
                        </w:rPr>
                      </w:pPr>
                      <w:r>
                        <w:rPr>
                          <w:b/>
                          <w:sz w:val="44"/>
                        </w:rPr>
                        <w:t>Principes généraux de prévention</w:t>
                      </w:r>
                      <w:r>
                        <w:rPr>
                          <w:b/>
                          <w:sz w:val="44"/>
                        </w:rPr>
                        <w:t> :</w:t>
                      </w:r>
                    </w:p>
                  </w:txbxContent>
                </v:textbox>
                <w10:wrap anchorx="margin"/>
              </v:shape>
            </w:pict>
          </mc:Fallback>
        </mc:AlternateContent>
      </w:r>
      <w:r>
        <w:rPr>
          <w:rFonts w:cs="Arial"/>
          <w:b/>
          <w:bCs/>
          <w:noProof/>
          <w:sz w:val="48"/>
          <w:szCs w:val="48"/>
          <w:u w:val="single"/>
          <w:lang w:eastAsia="fr-FR"/>
        </w:rPr>
        <mc:AlternateContent>
          <mc:Choice Requires="wps">
            <w:drawing>
              <wp:anchor distT="0" distB="0" distL="114300" distR="114300" simplePos="0" relativeHeight="251672576" behindDoc="0" locked="0" layoutInCell="1" allowOverlap="1" wp14:anchorId="0AF70CDB" wp14:editId="42B4F065">
                <wp:simplePos x="0" y="0"/>
                <wp:positionH relativeFrom="margin">
                  <wp:align>center</wp:align>
                </wp:positionH>
                <wp:positionV relativeFrom="paragraph">
                  <wp:posOffset>-736600</wp:posOffset>
                </wp:positionV>
                <wp:extent cx="7181850" cy="10334625"/>
                <wp:effectExtent l="19050" t="19050" r="38100" b="66675"/>
                <wp:wrapNone/>
                <wp:docPr id="10" name="Rectangle :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1850" cy="10334625"/>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FF1F0EF" id="Rectangle : coins arrondis 10" o:spid="_x0000_s1026" style="position:absolute;margin-left:0;margin-top:-58pt;width:565.5pt;height:813.7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" filled="f" fillcolor="#5b9bd5" strokecolor="#f2f2f2" strokeweight="3pt">
                <v:shadow on="t" color="#1f4d78" opacity=".5" offset="1pt"/>
                <w10:wrap anchorx="margin"/>
              </v:roundrect>
            </w:pict>
          </mc:Fallback>
        </mc:AlternateContent>
      </w: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L'article L4121-2 du Code du trav</w:t>
      </w:r>
      <w:r w:rsidR="00334599">
        <w:rPr>
          <w:rFonts w:ascii="Arial" w:eastAsia="Times New Roman" w:hAnsi="Arial" w:cs="Arial"/>
          <w:color w:val="2D3855"/>
          <w:sz w:val="21"/>
          <w:szCs w:val="21"/>
          <w:lang w:eastAsia="fr-FR"/>
        </w:rPr>
        <w:t>ail précise que l'employeur doit</w:t>
      </w:r>
      <w:r w:rsidRPr="009F4790">
        <w:rPr>
          <w:rFonts w:ascii="Arial" w:eastAsia="Times New Roman" w:hAnsi="Arial" w:cs="Arial"/>
          <w:color w:val="2D3855"/>
          <w:sz w:val="21"/>
          <w:szCs w:val="21"/>
          <w:lang w:eastAsia="fr-FR"/>
        </w:rPr>
        <w:t xml:space="preserve"> mettre en </w:t>
      </w:r>
      <w:r w:rsidR="00334599" w:rsidRPr="009F4790">
        <w:rPr>
          <w:rFonts w:ascii="Arial" w:eastAsia="Times New Roman" w:hAnsi="Arial" w:cs="Arial"/>
          <w:color w:val="2D3855"/>
          <w:sz w:val="21"/>
          <w:szCs w:val="21"/>
          <w:lang w:eastAsia="fr-FR"/>
        </w:rPr>
        <w:t>œuvre</w:t>
      </w:r>
      <w:r w:rsidRPr="009F4790">
        <w:rPr>
          <w:rFonts w:ascii="Arial" w:eastAsia="Times New Roman" w:hAnsi="Arial" w:cs="Arial"/>
          <w:color w:val="2D3855"/>
          <w:sz w:val="21"/>
          <w:szCs w:val="21"/>
          <w:lang w:eastAsia="fr-FR"/>
        </w:rPr>
        <w:t xml:space="preserve"> les mesures nécessaires afin de protéger la santé </w:t>
      </w:r>
      <w:r w:rsidR="00334599" w:rsidRPr="009F4790">
        <w:rPr>
          <w:rFonts w:ascii="Arial" w:eastAsia="Times New Roman" w:hAnsi="Arial" w:cs="Arial"/>
          <w:color w:val="2D3855"/>
          <w:sz w:val="21"/>
          <w:szCs w:val="21"/>
          <w:lang w:eastAsia="fr-FR"/>
        </w:rPr>
        <w:t>physique</w:t>
      </w:r>
      <w:r w:rsidRPr="009F4790">
        <w:rPr>
          <w:rFonts w:ascii="Arial" w:eastAsia="Times New Roman" w:hAnsi="Arial" w:cs="Arial"/>
          <w:color w:val="2D3855"/>
          <w:sz w:val="21"/>
          <w:szCs w:val="21"/>
          <w:lang w:eastAsia="fr-FR"/>
        </w:rPr>
        <w:t xml:space="preserve"> et mentale de ses salariés sur le fondement des principes généraux de prévention. Ces 9 principes sont détaillés </w:t>
      </w:r>
      <w:r w:rsidR="00334599" w:rsidRPr="009F4790">
        <w:rPr>
          <w:rFonts w:ascii="Arial" w:eastAsia="Times New Roman" w:hAnsi="Arial" w:cs="Arial"/>
          <w:color w:val="2D3855"/>
          <w:sz w:val="21"/>
          <w:szCs w:val="21"/>
          <w:lang w:eastAsia="fr-FR"/>
        </w:rPr>
        <w:t>ci-dessous</w:t>
      </w:r>
      <w:r w:rsidR="00334599">
        <w:rPr>
          <w:rFonts w:ascii="Arial" w:eastAsia="Times New Roman" w:hAnsi="Arial" w:cs="Arial"/>
          <w:color w:val="2D3855"/>
          <w:sz w:val="21"/>
          <w:szCs w:val="21"/>
          <w:lang w:eastAsia="fr-FR"/>
        </w:rPr>
        <w:t xml:space="preserve"> </w:t>
      </w:r>
      <w:r w:rsidRPr="009F4790">
        <w:rPr>
          <w:rFonts w:ascii="Arial" w:eastAsia="Times New Roman" w:hAnsi="Arial" w:cs="Arial"/>
          <w:color w:val="2D3855"/>
          <w:sz w:val="21"/>
          <w:szCs w:val="21"/>
          <w:lang w:eastAsia="fr-FR"/>
        </w:rPr>
        <w:t>:</w:t>
      </w:r>
    </w:p>
    <w:p w:rsidR="009F4790" w:rsidRPr="009F4790" w:rsidRDefault="009F4790" w:rsidP="009F4790">
      <w:pPr>
        <w:shd w:val="clear" w:color="auto" w:fill="FFFFFF"/>
        <w:spacing w:before="150" w:after="150" w:line="240" w:lineRule="auto"/>
        <w:jc w:val="center"/>
        <w:textAlignment w:val="baseline"/>
        <w:rPr>
          <w:rFonts w:ascii="Arial" w:eastAsia="Times New Roman" w:hAnsi="Arial" w:cs="Arial"/>
          <w:b/>
          <w:bCs/>
          <w:color w:val="EB604D"/>
          <w:sz w:val="30"/>
          <w:szCs w:val="30"/>
          <w:lang w:eastAsia="fr-FR"/>
        </w:rPr>
      </w:pPr>
      <w:r w:rsidRPr="009F4790">
        <w:rPr>
          <w:rFonts w:ascii="Arial" w:eastAsia="Times New Roman" w:hAnsi="Arial" w:cs="Arial"/>
          <w:b/>
          <w:bCs/>
          <w:color w:val="EB604D"/>
          <w:sz w:val="30"/>
          <w:szCs w:val="30"/>
          <w:lang w:eastAsia="fr-FR"/>
        </w:rPr>
        <w:t>RISQUE = DANGER x EXPOSITION</w:t>
      </w: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ÉVITER LE RISQUE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Nécessite une réflexion en amont de la phase d’évaluation permettant de supprimer le danger ou l’exposition à ce dernier</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u w:val="single"/>
          <w:bdr w:val="none" w:sz="0" w:space="0" w:color="auto" w:frame="1"/>
          <w:lang w:eastAsia="fr-FR"/>
        </w:rPr>
        <w:t>Exemple: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Présence dans un atelier de seconde transformation du bois d’un compresseur, à l’origine d’une source sonore importante.</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Danger :</w:t>
      </w:r>
      <w:r w:rsidRPr="009F4790">
        <w:rPr>
          <w:rFonts w:ascii="Arial" w:eastAsia="Times New Roman" w:hAnsi="Arial" w:cs="Arial"/>
          <w:b/>
          <w:bCs/>
          <w:i/>
          <w:iCs/>
          <w:color w:val="2D3855"/>
          <w:sz w:val="21"/>
          <w:szCs w:val="21"/>
          <w:bdr w:val="none" w:sz="0" w:space="0" w:color="auto" w:frame="1"/>
          <w:lang w:eastAsia="fr-FR"/>
        </w:rPr>
        <w:t> le compresseur</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Situation dangereuse :</w:t>
      </w:r>
      <w:r w:rsidRPr="009F4790">
        <w:rPr>
          <w:rFonts w:ascii="Arial" w:eastAsia="Times New Roman" w:hAnsi="Arial" w:cs="Arial"/>
          <w:b/>
          <w:bCs/>
          <w:i/>
          <w:iCs/>
          <w:color w:val="2D3855"/>
          <w:sz w:val="21"/>
          <w:szCs w:val="21"/>
          <w:bdr w:val="none" w:sz="0" w:space="0" w:color="auto" w:frame="1"/>
          <w:lang w:eastAsia="fr-FR"/>
        </w:rPr>
        <w:t> travail à proximité du compresseur</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Risque :</w:t>
      </w:r>
      <w:r w:rsidRPr="009F4790">
        <w:rPr>
          <w:rFonts w:ascii="Arial" w:eastAsia="Times New Roman" w:hAnsi="Arial" w:cs="Arial"/>
          <w:b/>
          <w:bCs/>
          <w:i/>
          <w:iCs/>
          <w:color w:val="2D3855"/>
          <w:sz w:val="21"/>
          <w:szCs w:val="21"/>
          <w:bdr w:val="none" w:sz="0" w:space="0" w:color="auto" w:frame="1"/>
          <w:lang w:eastAsia="fr-FR"/>
        </w:rPr>
        <w:t> gêne, perte auditive, surdité</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Le déplacement du compresseur à l’extérieur, ou dans une pièce isolée dans laquelle aucun salarié n’est amené à travailler permet de supprimer la situation dangereuse et donc d’éviter le risque.</w:t>
      </w: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ÉVALUER LE RISQUE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Mise en place de la démarche d’évaluation, qui aboutit à une hiérarchisation des risques présents au sein de l’entreprise et permet donc une priorisation des actions de prévention à mettre en œuvre.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u w:val="single"/>
          <w:bdr w:val="none" w:sz="0" w:space="0" w:color="auto" w:frame="1"/>
          <w:lang w:eastAsia="fr-FR"/>
        </w:rPr>
        <w:t>Exemple: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Il n’est pas possible de déplacer le compresseur à l’extérieur.</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 xml:space="preserve">On va dans un premier temps effectuer une </w:t>
      </w:r>
      <w:r w:rsidR="00334599">
        <w:rPr>
          <w:rFonts w:ascii="Arial" w:eastAsia="Times New Roman" w:hAnsi="Arial" w:cs="Arial"/>
          <w:i/>
          <w:iCs/>
          <w:color w:val="2D3855"/>
          <w:sz w:val="21"/>
          <w:szCs w:val="21"/>
          <w:bdr w:val="none" w:sz="0" w:space="0" w:color="auto" w:frame="1"/>
          <w:lang w:eastAsia="fr-FR"/>
        </w:rPr>
        <w:t>mesure</w:t>
      </w:r>
      <w:r w:rsidRPr="009F4790">
        <w:rPr>
          <w:rFonts w:ascii="Arial" w:eastAsia="Times New Roman" w:hAnsi="Arial" w:cs="Arial"/>
          <w:i/>
          <w:iCs/>
          <w:color w:val="2D3855"/>
          <w:sz w:val="21"/>
          <w:szCs w:val="21"/>
          <w:bdr w:val="none" w:sz="0" w:space="0" w:color="auto" w:frame="1"/>
          <w:lang w:eastAsia="fr-FR"/>
        </w:rPr>
        <w:t xml:space="preserve"> de bruit afin de déterminer le niveau d'exposition des salariés (niveau de bruit en décibels, fréquences d'émission, ...) Cette </w:t>
      </w:r>
      <w:r w:rsidR="00334599">
        <w:rPr>
          <w:rFonts w:ascii="Arial" w:eastAsia="Times New Roman" w:hAnsi="Arial" w:cs="Arial"/>
          <w:i/>
          <w:iCs/>
          <w:color w:val="2D3855"/>
          <w:sz w:val="21"/>
          <w:szCs w:val="21"/>
          <w:bdr w:val="none" w:sz="0" w:space="0" w:color="auto" w:frame="1"/>
          <w:lang w:eastAsia="fr-FR"/>
        </w:rPr>
        <w:t>mesure</w:t>
      </w:r>
      <w:r w:rsidRPr="009F4790">
        <w:rPr>
          <w:rFonts w:ascii="Arial" w:eastAsia="Times New Roman" w:hAnsi="Arial" w:cs="Arial"/>
          <w:i/>
          <w:iCs/>
          <w:color w:val="2D3855"/>
          <w:sz w:val="21"/>
          <w:szCs w:val="21"/>
          <w:bdr w:val="none" w:sz="0" w:space="0" w:color="auto" w:frame="1"/>
          <w:lang w:eastAsia="fr-FR"/>
        </w:rPr>
        <w:t xml:space="preserve"> s'accompagne d'une analyse de l'activité, permettant d'identifier combien de salariés sont exposés, à quels moments, et pendant combien de temps.</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Ces informations permettent de déterminer le niveau de risque et d'orienter les mesures de prévention.</w:t>
      </w: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COMBATTRE LE RISQUE À LA SOURCE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Agir au plus près de la source d'émission.</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Même exemple. La phase d’évaluation des risques classe cette situation dangereuse comme prioritaire.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Danger :</w:t>
      </w:r>
      <w:r w:rsidRPr="009F4790">
        <w:rPr>
          <w:rFonts w:ascii="Arial" w:eastAsia="Times New Roman" w:hAnsi="Arial" w:cs="Arial"/>
          <w:b/>
          <w:bCs/>
          <w:i/>
          <w:iCs/>
          <w:color w:val="2D3855"/>
          <w:sz w:val="21"/>
          <w:szCs w:val="21"/>
          <w:bdr w:val="none" w:sz="0" w:space="0" w:color="auto" w:frame="1"/>
          <w:lang w:eastAsia="fr-FR"/>
        </w:rPr>
        <w:t> le compresseur</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Situation dangereuse :</w:t>
      </w:r>
      <w:r w:rsidRPr="009F4790">
        <w:rPr>
          <w:rFonts w:ascii="Arial" w:eastAsia="Times New Roman" w:hAnsi="Arial" w:cs="Arial"/>
          <w:b/>
          <w:bCs/>
          <w:i/>
          <w:iCs/>
          <w:color w:val="2D3855"/>
          <w:sz w:val="21"/>
          <w:szCs w:val="21"/>
          <w:bdr w:val="none" w:sz="0" w:space="0" w:color="auto" w:frame="1"/>
          <w:lang w:eastAsia="fr-FR"/>
        </w:rPr>
        <w:t> travail à proximité du compresseur</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Risque :</w:t>
      </w:r>
      <w:r w:rsidRPr="009F4790">
        <w:rPr>
          <w:rFonts w:ascii="Arial" w:eastAsia="Times New Roman" w:hAnsi="Arial" w:cs="Arial"/>
          <w:b/>
          <w:bCs/>
          <w:i/>
          <w:iCs/>
          <w:color w:val="2D3855"/>
          <w:sz w:val="21"/>
          <w:szCs w:val="21"/>
          <w:bdr w:val="none" w:sz="0" w:space="0" w:color="auto" w:frame="1"/>
          <w:lang w:eastAsia="fr-FR"/>
        </w:rPr>
        <w:t> gêne, perte auditive, surdité</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Pr>
          <w:rFonts w:cs="Arial"/>
          <w:b/>
          <w:bCs/>
          <w:noProof/>
          <w:sz w:val="48"/>
          <w:szCs w:val="48"/>
          <w:u w:val="single"/>
          <w:lang w:eastAsia="fr-FR"/>
        </w:rPr>
        <w:lastRenderedPageBreak/>
        <mc:AlternateContent>
          <mc:Choice Requires="wps">
            <w:drawing>
              <wp:anchor distT="0" distB="0" distL="114300" distR="114300" simplePos="0" relativeHeight="251670528" behindDoc="0" locked="0" layoutInCell="1" allowOverlap="1" wp14:anchorId="17BF0091" wp14:editId="1585896E">
                <wp:simplePos x="0" y="0"/>
                <wp:positionH relativeFrom="margin">
                  <wp:posOffset>-666750</wp:posOffset>
                </wp:positionH>
                <wp:positionV relativeFrom="paragraph">
                  <wp:posOffset>-734060</wp:posOffset>
                </wp:positionV>
                <wp:extent cx="7181850" cy="10334625"/>
                <wp:effectExtent l="19050" t="19050" r="38100" b="66675"/>
                <wp:wrapNone/>
                <wp:docPr id="9" name="Rectangle :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1850" cy="10334625"/>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E0F8456" id="Rectangle : coins arrondis 9" o:spid="_x0000_s1026" style="position:absolute;margin-left:-52.5pt;margin-top:-57.8pt;width:565.5pt;height:813.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" filled="f" fillcolor="#5b9bd5" strokecolor="#f2f2f2" strokeweight="3pt">
                <v:shadow on="t" color="#1f4d78" opacity=".5" offset="1pt"/>
                <w10:wrap anchorx="margin"/>
              </v:roundrect>
            </w:pict>
          </mc:Fallback>
        </mc:AlternateContent>
      </w:r>
      <w:r w:rsidRPr="009F4790">
        <w:rPr>
          <w:rFonts w:ascii="Arial" w:eastAsia="Times New Roman" w:hAnsi="Arial" w:cs="Arial"/>
          <w:i/>
          <w:iCs/>
          <w:color w:val="2D3855"/>
          <w:sz w:val="21"/>
          <w:szCs w:val="21"/>
          <w:bdr w:val="none" w:sz="0" w:space="0" w:color="auto" w:frame="1"/>
          <w:lang w:eastAsia="fr-FR"/>
        </w:rPr>
        <w:t>Le capotage du compresseur, qui repose sur l’enveloppement de ce dernier par des matériaux spécifiques, permet de limiter</w:t>
      </w:r>
      <w:r w:rsidR="00334599">
        <w:rPr>
          <w:rFonts w:ascii="Arial" w:eastAsia="Times New Roman" w:hAnsi="Arial" w:cs="Arial"/>
          <w:i/>
          <w:iCs/>
          <w:color w:val="2D3855"/>
          <w:sz w:val="21"/>
          <w:szCs w:val="21"/>
          <w:bdr w:val="none" w:sz="0" w:space="0" w:color="auto" w:frame="1"/>
          <w:lang w:eastAsia="fr-FR"/>
        </w:rPr>
        <w:t>,</w:t>
      </w:r>
      <w:r w:rsidRPr="009F4790">
        <w:rPr>
          <w:rFonts w:ascii="Arial" w:eastAsia="Times New Roman" w:hAnsi="Arial" w:cs="Arial"/>
          <w:i/>
          <w:iCs/>
          <w:color w:val="2D3855"/>
          <w:sz w:val="21"/>
          <w:szCs w:val="21"/>
          <w:bdr w:val="none" w:sz="0" w:space="0" w:color="auto" w:frame="1"/>
          <w:lang w:eastAsia="fr-FR"/>
        </w:rPr>
        <w:t xml:space="preserve"> voir</w:t>
      </w:r>
      <w:r w:rsidR="00334599">
        <w:rPr>
          <w:rFonts w:ascii="Arial" w:eastAsia="Times New Roman" w:hAnsi="Arial" w:cs="Arial"/>
          <w:i/>
          <w:iCs/>
          <w:color w:val="2D3855"/>
          <w:sz w:val="21"/>
          <w:szCs w:val="21"/>
          <w:bdr w:val="none" w:sz="0" w:space="0" w:color="auto" w:frame="1"/>
          <w:lang w:eastAsia="fr-FR"/>
        </w:rPr>
        <w:t>e</w:t>
      </w:r>
      <w:r w:rsidRPr="009F4790">
        <w:rPr>
          <w:rFonts w:ascii="Arial" w:eastAsia="Times New Roman" w:hAnsi="Arial" w:cs="Arial"/>
          <w:i/>
          <w:iCs/>
          <w:color w:val="2D3855"/>
          <w:sz w:val="21"/>
          <w:szCs w:val="21"/>
          <w:bdr w:val="none" w:sz="0" w:space="0" w:color="auto" w:frame="1"/>
          <w:lang w:eastAsia="fr-FR"/>
        </w:rPr>
        <w:t xml:space="preserve"> supprimer la propagation du bruit dans l’atelier. Cette mesure de prévention permet de combattre le risque à la source.</w:t>
      </w: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ADAPTER LE TRAVAIL À L'HOMME</w:t>
      </w: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 xml:space="preserve">Concerne en particulier la conception des postes de travail et le choix des équipements et méthodes de travail. A pour but la réduction des effets </w:t>
      </w:r>
      <w:r w:rsidR="00334599">
        <w:rPr>
          <w:rFonts w:ascii="Arial" w:eastAsia="Times New Roman" w:hAnsi="Arial" w:cs="Arial"/>
          <w:color w:val="2D3855"/>
          <w:sz w:val="21"/>
          <w:szCs w:val="21"/>
          <w:lang w:eastAsia="fr-FR"/>
        </w:rPr>
        <w:t xml:space="preserve">néfastes </w:t>
      </w:r>
      <w:r w:rsidRPr="009F4790">
        <w:rPr>
          <w:rFonts w:ascii="Arial" w:eastAsia="Times New Roman" w:hAnsi="Arial" w:cs="Arial"/>
          <w:color w:val="2D3855"/>
          <w:sz w:val="21"/>
          <w:szCs w:val="21"/>
          <w:lang w:eastAsia="fr-FR"/>
        </w:rPr>
        <w:t>du travail sur la santé.</w:t>
      </w:r>
    </w:p>
    <w:p w:rsidR="009F4790" w:rsidRPr="009F4790" w:rsidRDefault="009F4790" w:rsidP="009F4790">
      <w:pPr>
        <w:spacing w:after="0" w:line="240" w:lineRule="auto"/>
        <w:textAlignment w:val="baseline"/>
        <w:rPr>
          <w:rFonts w:ascii="Arial" w:eastAsia="Times New Roman" w:hAnsi="Arial" w:cs="Arial"/>
          <w:color w:val="2D3855"/>
          <w:sz w:val="21"/>
          <w:szCs w:val="21"/>
          <w:lang w:eastAsia="fr-FR"/>
        </w:rPr>
      </w:pPr>
      <w:r w:rsidRPr="009F4790">
        <w:rPr>
          <w:rFonts w:ascii="Arial" w:eastAsia="Times New Roman" w:hAnsi="Arial" w:cs="Arial"/>
          <w:noProof/>
          <w:color w:val="0088CC"/>
          <w:sz w:val="21"/>
          <w:szCs w:val="21"/>
          <w:lang w:eastAsia="fr-FR"/>
        </w:rPr>
        <w:drawing>
          <wp:inline distT="0" distB="0" distL="0" distR="0">
            <wp:extent cx="2857500" cy="2247900"/>
            <wp:effectExtent l="0" t="0" r="0" b="0"/>
            <wp:docPr id="7" name="Image 7" descr="pgp2">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gp2">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2247900"/>
                    </a:xfrm>
                    <a:prstGeom prst="rect">
                      <a:avLst/>
                    </a:prstGeom>
                    <a:noFill/>
                    <a:ln>
                      <a:noFill/>
                    </a:ln>
                  </pic:spPr>
                </pic:pic>
              </a:graphicData>
            </a:graphic>
          </wp:inline>
        </w:drawing>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u w:val="single"/>
          <w:bdr w:val="none" w:sz="0" w:space="0" w:color="auto" w:frame="1"/>
          <w:lang w:eastAsia="fr-FR"/>
        </w:rPr>
        <w:t>Exemple :</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Danger :</w:t>
      </w:r>
      <w:r w:rsidRPr="009F4790">
        <w:rPr>
          <w:rFonts w:ascii="Arial" w:eastAsia="Times New Roman" w:hAnsi="Arial" w:cs="Arial"/>
          <w:b/>
          <w:bCs/>
          <w:i/>
          <w:iCs/>
          <w:color w:val="2D3855"/>
          <w:sz w:val="21"/>
          <w:szCs w:val="21"/>
          <w:bdr w:val="none" w:sz="0" w:space="0" w:color="auto" w:frame="1"/>
          <w:lang w:eastAsia="fr-FR"/>
        </w:rPr>
        <w:t> hauteur de la ligne de production</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Situation dangereuse :</w:t>
      </w:r>
      <w:r w:rsidRPr="009F4790">
        <w:rPr>
          <w:rFonts w:ascii="Arial" w:eastAsia="Times New Roman" w:hAnsi="Arial" w:cs="Arial"/>
          <w:b/>
          <w:bCs/>
          <w:i/>
          <w:iCs/>
          <w:color w:val="2D3855"/>
          <w:sz w:val="21"/>
          <w:szCs w:val="21"/>
          <w:bdr w:val="none" w:sz="0" w:space="0" w:color="auto" w:frame="1"/>
          <w:lang w:eastAsia="fr-FR"/>
        </w:rPr>
        <w:t> travail sur des lignes de hauteur non adaptée aux opérateurs</w:t>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p>
    <w:p w:rsidR="009F4790" w:rsidRPr="009F4790" w:rsidRDefault="009F4790" w:rsidP="009F4790">
      <w:pPr>
        <w:spacing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u w:val="single"/>
          <w:bdr w:val="none" w:sz="0" w:space="0" w:color="auto" w:frame="1"/>
          <w:lang w:eastAsia="fr-FR"/>
        </w:rPr>
        <w:t>Risque :</w:t>
      </w:r>
      <w:r w:rsidRPr="009F4790">
        <w:rPr>
          <w:rFonts w:ascii="Arial" w:eastAsia="Times New Roman" w:hAnsi="Arial" w:cs="Arial"/>
          <w:b/>
          <w:bCs/>
          <w:i/>
          <w:iCs/>
          <w:color w:val="2D3855"/>
          <w:sz w:val="21"/>
          <w:szCs w:val="21"/>
          <w:bdr w:val="none" w:sz="0" w:space="0" w:color="auto" w:frame="1"/>
          <w:lang w:eastAsia="fr-FR"/>
        </w:rPr>
        <w:t> survenue de lombalgies ou troubles musculosquelettiques</w:t>
      </w:r>
    </w:p>
    <w:p w:rsidR="009F4790" w:rsidRPr="009F4790" w:rsidRDefault="009F4790" w:rsidP="009F4790">
      <w:pPr>
        <w:spacing w:after="0" w:line="240" w:lineRule="auto"/>
        <w:textAlignment w:val="baseline"/>
        <w:rPr>
          <w:rFonts w:ascii="Arial" w:eastAsia="Times New Roman" w:hAnsi="Arial" w:cs="Arial"/>
          <w:color w:val="2D3855"/>
          <w:sz w:val="21"/>
          <w:szCs w:val="21"/>
          <w:lang w:eastAsia="fr-FR"/>
        </w:rPr>
      </w:pPr>
      <w:r w:rsidRPr="009F4790">
        <w:rPr>
          <w:rFonts w:ascii="Arial" w:eastAsia="Times New Roman" w:hAnsi="Arial" w:cs="Arial"/>
          <w:noProof/>
          <w:color w:val="0088CC"/>
          <w:sz w:val="21"/>
          <w:szCs w:val="21"/>
          <w:lang w:eastAsia="fr-FR"/>
        </w:rPr>
        <w:drawing>
          <wp:inline distT="0" distB="0" distL="0" distR="0">
            <wp:extent cx="2857500" cy="2171700"/>
            <wp:effectExtent l="0" t="0" r="0" b="0"/>
            <wp:docPr id="6" name="Image 6" descr="pgp">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gp">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171700"/>
                    </a:xfrm>
                    <a:prstGeom prst="rect">
                      <a:avLst/>
                    </a:prstGeom>
                    <a:noFill/>
                    <a:ln>
                      <a:noFill/>
                    </a:ln>
                  </pic:spPr>
                </pic:pic>
              </a:graphicData>
            </a:graphic>
          </wp:inline>
        </w:drawing>
      </w: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center"/>
        <w:textAlignment w:val="baseline"/>
        <w:rPr>
          <w:rFonts w:ascii="Arial" w:eastAsia="Times New Roman" w:hAnsi="Arial" w:cs="Arial"/>
          <w:color w:val="2D3855"/>
          <w:sz w:val="21"/>
          <w:szCs w:val="21"/>
          <w:lang w:eastAsia="fr-FR"/>
        </w:rPr>
      </w:pPr>
    </w:p>
    <w:p w:rsidR="009F4790" w:rsidRDefault="009F4790" w:rsidP="009F4790">
      <w:pPr>
        <w:spacing w:line="240" w:lineRule="auto"/>
        <w:jc w:val="center"/>
        <w:textAlignment w:val="baseline"/>
        <w:rPr>
          <w:rFonts w:ascii="Arial" w:eastAsia="Times New Roman" w:hAnsi="Arial" w:cs="Arial"/>
          <w:b/>
          <w:bCs/>
          <w:i/>
          <w:iCs/>
          <w:color w:val="2D3855"/>
          <w:sz w:val="21"/>
          <w:szCs w:val="21"/>
          <w:bdr w:val="none" w:sz="0" w:space="0" w:color="auto" w:frame="1"/>
          <w:lang w:eastAsia="fr-FR"/>
        </w:rPr>
      </w:pPr>
      <w:r w:rsidRPr="009F4790">
        <w:rPr>
          <w:rFonts w:ascii="Arial" w:eastAsia="Times New Roman" w:hAnsi="Arial" w:cs="Arial"/>
          <w:b/>
          <w:bCs/>
          <w:i/>
          <w:iCs/>
          <w:color w:val="2D3855"/>
          <w:sz w:val="21"/>
          <w:szCs w:val="21"/>
          <w:bdr w:val="none" w:sz="0" w:space="0" w:color="auto" w:frame="1"/>
          <w:lang w:eastAsia="fr-FR"/>
        </w:rPr>
        <w:t>Adaptation des hauteurs des plans de travail en fonction des caractéristiques anthropométriques des opérateurs = réduction des effets du travail sur la santé</w:t>
      </w:r>
    </w:p>
    <w:p w:rsidR="00334599" w:rsidRDefault="00334599" w:rsidP="009F4790">
      <w:pPr>
        <w:spacing w:line="240" w:lineRule="auto"/>
        <w:jc w:val="center"/>
        <w:textAlignment w:val="baseline"/>
        <w:rPr>
          <w:rFonts w:ascii="Arial" w:eastAsia="Times New Roman" w:hAnsi="Arial" w:cs="Arial"/>
          <w:b/>
          <w:bCs/>
          <w:i/>
          <w:iCs/>
          <w:color w:val="2D3855"/>
          <w:sz w:val="21"/>
          <w:szCs w:val="21"/>
          <w:bdr w:val="none" w:sz="0" w:space="0" w:color="auto" w:frame="1"/>
          <w:lang w:eastAsia="fr-FR"/>
        </w:rPr>
      </w:pPr>
    </w:p>
    <w:p w:rsidR="00334599" w:rsidRDefault="00334599" w:rsidP="009F4790">
      <w:pPr>
        <w:spacing w:line="240" w:lineRule="auto"/>
        <w:jc w:val="center"/>
        <w:textAlignment w:val="baseline"/>
        <w:rPr>
          <w:rFonts w:ascii="Arial" w:eastAsia="Times New Roman" w:hAnsi="Arial" w:cs="Arial"/>
          <w:b/>
          <w:bCs/>
          <w:i/>
          <w:iCs/>
          <w:color w:val="2D3855"/>
          <w:sz w:val="21"/>
          <w:szCs w:val="21"/>
          <w:bdr w:val="none" w:sz="0" w:space="0" w:color="auto" w:frame="1"/>
          <w:lang w:eastAsia="fr-FR"/>
        </w:rPr>
      </w:pPr>
    </w:p>
    <w:p w:rsidR="00334599" w:rsidRDefault="00334599" w:rsidP="009F4790">
      <w:pPr>
        <w:spacing w:line="240" w:lineRule="auto"/>
        <w:jc w:val="center"/>
        <w:textAlignment w:val="baseline"/>
        <w:rPr>
          <w:rFonts w:ascii="Arial" w:eastAsia="Times New Roman" w:hAnsi="Arial" w:cs="Arial"/>
          <w:b/>
          <w:bCs/>
          <w:i/>
          <w:iCs/>
          <w:color w:val="2D3855"/>
          <w:sz w:val="21"/>
          <w:szCs w:val="21"/>
          <w:bdr w:val="none" w:sz="0" w:space="0" w:color="auto" w:frame="1"/>
          <w:lang w:eastAsia="fr-FR"/>
        </w:rPr>
      </w:pPr>
    </w:p>
    <w:p w:rsidR="00334599" w:rsidRDefault="00334599" w:rsidP="009F4790">
      <w:pPr>
        <w:spacing w:line="240" w:lineRule="auto"/>
        <w:jc w:val="center"/>
        <w:textAlignment w:val="baseline"/>
        <w:rPr>
          <w:rFonts w:ascii="Arial" w:eastAsia="Times New Roman" w:hAnsi="Arial" w:cs="Arial"/>
          <w:b/>
          <w:bCs/>
          <w:i/>
          <w:iCs/>
          <w:color w:val="2D3855"/>
          <w:sz w:val="21"/>
          <w:szCs w:val="21"/>
          <w:bdr w:val="none" w:sz="0" w:space="0" w:color="auto" w:frame="1"/>
          <w:lang w:eastAsia="fr-FR"/>
        </w:rPr>
      </w:pPr>
    </w:p>
    <w:p w:rsidR="00334599" w:rsidRPr="009F4790" w:rsidRDefault="00334599" w:rsidP="009F4790">
      <w:pPr>
        <w:spacing w:line="240" w:lineRule="auto"/>
        <w:jc w:val="center"/>
        <w:textAlignment w:val="baseline"/>
        <w:rPr>
          <w:rFonts w:ascii="Arial" w:eastAsia="Times New Roman" w:hAnsi="Arial" w:cs="Arial"/>
          <w:color w:val="2D3855"/>
          <w:sz w:val="21"/>
          <w:szCs w:val="21"/>
          <w:lang w:eastAsia="fr-FR"/>
        </w:rPr>
      </w:pPr>
      <w:r>
        <w:rPr>
          <w:rFonts w:cs="Arial"/>
          <w:b/>
          <w:bCs/>
          <w:noProof/>
          <w:sz w:val="48"/>
          <w:szCs w:val="48"/>
          <w:u w:val="single"/>
          <w:lang w:eastAsia="fr-FR"/>
        </w:rPr>
        <w:lastRenderedPageBreak/>
        <mc:AlternateContent>
          <mc:Choice Requires="wps">
            <w:drawing>
              <wp:anchor distT="0" distB="0" distL="114300" distR="114300" simplePos="0" relativeHeight="251668480" behindDoc="0" locked="0" layoutInCell="1" allowOverlap="1" wp14:anchorId="6E81C3D6" wp14:editId="0342D637">
                <wp:simplePos x="0" y="0"/>
                <wp:positionH relativeFrom="margin">
                  <wp:posOffset>-718820</wp:posOffset>
                </wp:positionH>
                <wp:positionV relativeFrom="paragraph">
                  <wp:posOffset>-442595</wp:posOffset>
                </wp:positionV>
                <wp:extent cx="7181850" cy="9677400"/>
                <wp:effectExtent l="19050" t="19050" r="38100" b="57150"/>
                <wp:wrapNone/>
                <wp:docPr id="8" name="Rectangle : coins arrondi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1850" cy="967740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EDEFA8" id="Rectangle : coins arrondis 8" o:spid="_x0000_s1026" style="position:absolute;margin-left:-56.6pt;margin-top:-34.85pt;width:565.5pt;height:762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" filled="f" fillcolor="#5b9bd5" strokecolor="#f2f2f2" strokeweight="3pt">
                <v:shadow on="t" color="#1f4d78" opacity=".5" offset="1pt"/>
                <w10:wrap anchorx="margin"/>
              </v:roundrect>
            </w:pict>
          </mc:Fallback>
        </mc:AlternateContent>
      </w: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TENIR COMPTE DE L'ÉVOLUTION DE LA TECHNIQUE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Le choix des modes opératoires, matériel</w:t>
      </w:r>
      <w:r w:rsidR="00334599">
        <w:rPr>
          <w:rFonts w:ascii="Arial" w:eastAsia="Times New Roman" w:hAnsi="Arial" w:cs="Arial"/>
          <w:color w:val="2D3855"/>
          <w:sz w:val="21"/>
          <w:szCs w:val="21"/>
          <w:lang w:eastAsia="fr-FR"/>
        </w:rPr>
        <w:t>s</w:t>
      </w:r>
      <w:r w:rsidRPr="009F4790">
        <w:rPr>
          <w:rFonts w:ascii="Arial" w:eastAsia="Times New Roman" w:hAnsi="Arial" w:cs="Arial"/>
          <w:color w:val="2D3855"/>
          <w:sz w:val="21"/>
          <w:szCs w:val="21"/>
          <w:lang w:eastAsia="fr-FR"/>
        </w:rPr>
        <w:t>, … doit tenir compte de</w:t>
      </w:r>
      <w:r w:rsidR="00334599">
        <w:rPr>
          <w:rFonts w:ascii="Arial" w:eastAsia="Times New Roman" w:hAnsi="Arial" w:cs="Arial"/>
          <w:color w:val="2D3855"/>
          <w:sz w:val="21"/>
          <w:szCs w:val="21"/>
          <w:lang w:eastAsia="fr-FR"/>
        </w:rPr>
        <w:t>s</w:t>
      </w:r>
      <w:r w:rsidRPr="009F4790">
        <w:rPr>
          <w:rFonts w:ascii="Arial" w:eastAsia="Times New Roman" w:hAnsi="Arial" w:cs="Arial"/>
          <w:color w:val="2D3855"/>
          <w:sz w:val="21"/>
          <w:szCs w:val="21"/>
          <w:lang w:eastAsia="fr-FR"/>
        </w:rPr>
        <w:t xml:space="preserve"> nouveautés technologiques, techniques et organisationnelles.</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Même exemple. Le risque n’a pas pu être combattu à la source.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Il est alors nécessaire de voir quelles sont les nouvelles innovations technologiques concernant les compresseurs : moins bruyants, équipés d’un capotage spécifique, présentant des c</w:t>
      </w:r>
      <w:r w:rsidR="00334599">
        <w:rPr>
          <w:rFonts w:ascii="Arial" w:eastAsia="Times New Roman" w:hAnsi="Arial" w:cs="Arial"/>
          <w:i/>
          <w:iCs/>
          <w:color w:val="2D3855"/>
          <w:sz w:val="21"/>
          <w:szCs w:val="21"/>
          <w:bdr w:val="none" w:sz="0" w:space="0" w:color="auto" w:frame="1"/>
          <w:lang w:eastAsia="fr-FR"/>
        </w:rPr>
        <w:t>aractéristiques permettant de le</w:t>
      </w:r>
      <w:r w:rsidRPr="009F4790">
        <w:rPr>
          <w:rFonts w:ascii="Arial" w:eastAsia="Times New Roman" w:hAnsi="Arial" w:cs="Arial"/>
          <w:i/>
          <w:iCs/>
          <w:color w:val="2D3855"/>
          <w:sz w:val="21"/>
          <w:szCs w:val="21"/>
          <w:bdr w:val="none" w:sz="0" w:space="0" w:color="auto" w:frame="1"/>
          <w:lang w:eastAsia="fr-FR"/>
        </w:rPr>
        <w:t xml:space="preserve"> placer à </w:t>
      </w:r>
      <w:r w:rsidR="00334599" w:rsidRPr="009F4790">
        <w:rPr>
          <w:rFonts w:ascii="Arial" w:eastAsia="Times New Roman" w:hAnsi="Arial" w:cs="Arial"/>
          <w:i/>
          <w:iCs/>
          <w:color w:val="2D3855"/>
          <w:sz w:val="21"/>
          <w:szCs w:val="21"/>
          <w:bdr w:val="none" w:sz="0" w:space="0" w:color="auto" w:frame="1"/>
          <w:lang w:eastAsia="fr-FR"/>
        </w:rPr>
        <w:t>l’extérieur, …</w:t>
      </w: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REMPLACER CE QUI EST DANGEREUX PAR CE QUI NE L'EST PAS OU MOINS</w:t>
      </w: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Consiste par exemple à utiliser des produits dont les dommages potentiels résultant de l’exposition sont moins importants.</w:t>
      </w:r>
    </w:p>
    <w:p w:rsidR="009F4790" w:rsidRPr="009F4790" w:rsidRDefault="009F4790" w:rsidP="009F4790">
      <w:pPr>
        <w:shd w:val="clear" w:color="auto" w:fill="FFFFFF"/>
        <w:spacing w:line="240" w:lineRule="auto"/>
        <w:jc w:val="center"/>
        <w:textAlignment w:val="baseline"/>
        <w:rPr>
          <w:rFonts w:ascii="Arial" w:eastAsia="Times New Roman" w:hAnsi="Arial" w:cs="Arial"/>
          <w:color w:val="2D3855"/>
          <w:sz w:val="21"/>
          <w:szCs w:val="21"/>
          <w:lang w:eastAsia="fr-FR"/>
        </w:rPr>
      </w:pPr>
      <w:r w:rsidRPr="009F4790">
        <w:rPr>
          <w:rFonts w:ascii="Arial" w:eastAsia="Times New Roman" w:hAnsi="Arial" w:cs="Arial"/>
          <w:noProof/>
          <w:color w:val="2D3855"/>
          <w:sz w:val="21"/>
          <w:szCs w:val="21"/>
          <w:lang w:eastAsia="fr-FR"/>
        </w:rPr>
        <w:drawing>
          <wp:inline distT="0" distB="0" distL="0" distR="0">
            <wp:extent cx="3448050" cy="1685925"/>
            <wp:effectExtent l="0" t="0" r="0" b="9525"/>
            <wp:docPr id="5" name="Image 5"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8050" cy="1685925"/>
                    </a:xfrm>
                    <a:prstGeom prst="rect">
                      <a:avLst/>
                    </a:prstGeom>
                    <a:noFill/>
                    <a:ln>
                      <a:noFill/>
                    </a:ln>
                  </pic:spPr>
                </pic:pic>
              </a:graphicData>
            </a:graphic>
          </wp:inline>
        </w:drawing>
      </w: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PLANIFIER LA PRÉVENTION</w:t>
      </w: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Ce principe repose sur le fait de réaliser un plan d’action pour la mise en place des mesures de prévention. Ce plan d’action permet de définir concrètement qui fait quoi et dans quel délai.</w:t>
      </w: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PRENDRE DES MESURES DE PROTECTION, EN PRIVILÉGIANT LES MESURES COLLECTIVES SUR LES MESURES INDIVIDUELLES</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Les mesures de prévention collective</w:t>
      </w:r>
      <w:r w:rsidR="000D2B2F">
        <w:rPr>
          <w:rFonts w:ascii="Arial" w:eastAsia="Times New Roman" w:hAnsi="Arial" w:cs="Arial"/>
          <w:color w:val="2D3855"/>
          <w:sz w:val="21"/>
          <w:szCs w:val="21"/>
          <w:lang w:eastAsia="fr-FR"/>
        </w:rPr>
        <w:t>s</w:t>
      </w:r>
      <w:r w:rsidRPr="009F4790">
        <w:rPr>
          <w:rFonts w:ascii="Arial" w:eastAsia="Times New Roman" w:hAnsi="Arial" w:cs="Arial"/>
          <w:color w:val="2D3855"/>
          <w:sz w:val="21"/>
          <w:szCs w:val="21"/>
          <w:lang w:eastAsia="fr-FR"/>
        </w:rPr>
        <w:t xml:space="preserve"> permettent d’impacter sur un ensemble de salarié</w:t>
      </w:r>
      <w:r w:rsidR="000D2B2F">
        <w:rPr>
          <w:rFonts w:ascii="Arial" w:eastAsia="Times New Roman" w:hAnsi="Arial" w:cs="Arial"/>
          <w:color w:val="2D3855"/>
          <w:sz w:val="21"/>
          <w:szCs w:val="21"/>
          <w:lang w:eastAsia="fr-FR"/>
        </w:rPr>
        <w:t>s</w:t>
      </w:r>
      <w:r w:rsidRPr="009F4790">
        <w:rPr>
          <w:rFonts w:ascii="Arial" w:eastAsia="Times New Roman" w:hAnsi="Arial" w:cs="Arial"/>
          <w:color w:val="2D3855"/>
          <w:sz w:val="21"/>
          <w:szCs w:val="21"/>
          <w:lang w:eastAsia="fr-FR"/>
        </w:rPr>
        <w:t>, contrairement aux protections individuelles.</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Même exemple. La phase d’évaluation des risques classe cette situation dangereuse comme prioritaire. Le risque n’a pas pu être combattu à la source, le matériel utilisé est le dernier mis sur le marché</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b/>
          <w:bCs/>
          <w:i/>
          <w:iCs/>
          <w:color w:val="2D3855"/>
          <w:sz w:val="21"/>
          <w:szCs w:val="21"/>
          <w:bdr w:val="none" w:sz="0" w:space="0" w:color="auto" w:frame="1"/>
          <w:lang w:eastAsia="fr-FR"/>
        </w:rPr>
        <w:t>Mesure collective</w:t>
      </w:r>
      <w:r w:rsidRPr="009F4790">
        <w:rPr>
          <w:rFonts w:ascii="Arial" w:eastAsia="Times New Roman" w:hAnsi="Arial" w:cs="Arial"/>
          <w:i/>
          <w:iCs/>
          <w:color w:val="2D3855"/>
          <w:sz w:val="21"/>
          <w:szCs w:val="21"/>
          <w:bdr w:val="none" w:sz="0" w:space="0" w:color="auto" w:frame="1"/>
          <w:lang w:eastAsia="fr-FR"/>
        </w:rPr>
        <w:t xml:space="preserve"> : protège, contre leur volonté, les opérateurs, </w:t>
      </w:r>
      <w:r w:rsidR="000D2B2F" w:rsidRPr="009F4790">
        <w:rPr>
          <w:rFonts w:ascii="Arial" w:eastAsia="Times New Roman" w:hAnsi="Arial" w:cs="Arial"/>
          <w:i/>
          <w:iCs/>
          <w:color w:val="2D3855"/>
          <w:sz w:val="21"/>
          <w:szCs w:val="21"/>
          <w:bdr w:val="none" w:sz="0" w:space="0" w:color="auto" w:frame="1"/>
          <w:lang w:eastAsia="fr-FR"/>
        </w:rPr>
        <w:t>visiteurs,</w:t>
      </w:r>
      <w:r w:rsidRPr="009F4790">
        <w:rPr>
          <w:rFonts w:ascii="Arial" w:eastAsia="Times New Roman" w:hAnsi="Arial" w:cs="Arial"/>
          <w:i/>
          <w:iCs/>
          <w:color w:val="2D3855"/>
          <w:sz w:val="21"/>
          <w:szCs w:val="21"/>
          <w:bdr w:val="none" w:sz="0" w:space="0" w:color="auto" w:frame="1"/>
          <w:lang w:eastAsia="fr-FR"/>
        </w:rPr>
        <w:t xml:space="preserve"> contre le risque. Ne nécessite pas l’action d’un salarié pour sa mise en place</w:t>
      </w:r>
      <w:r w:rsidR="000D2B2F">
        <w:rPr>
          <w:rFonts w:ascii="Arial" w:eastAsia="Times New Roman" w:hAnsi="Arial" w:cs="Arial"/>
          <w:i/>
          <w:iCs/>
          <w:color w:val="2D3855"/>
          <w:sz w:val="21"/>
          <w:szCs w:val="21"/>
          <w:bdr w:val="none" w:sz="0" w:space="0" w:color="auto" w:frame="1"/>
          <w:lang w:eastAsia="fr-FR"/>
        </w:rPr>
        <w:t>.</w:t>
      </w:r>
    </w:p>
    <w:p w:rsidR="009F4790" w:rsidRPr="009F4790" w:rsidRDefault="00334599" w:rsidP="009F4790">
      <w:pPr>
        <w:spacing w:after="0" w:line="240" w:lineRule="auto"/>
        <w:jc w:val="both"/>
        <w:textAlignment w:val="baseline"/>
        <w:rPr>
          <w:rFonts w:ascii="Arial" w:eastAsia="Times New Roman" w:hAnsi="Arial" w:cs="Arial"/>
          <w:color w:val="2D3855"/>
          <w:sz w:val="21"/>
          <w:szCs w:val="21"/>
          <w:lang w:eastAsia="fr-FR"/>
        </w:rPr>
      </w:pPr>
      <w:r>
        <w:rPr>
          <w:rFonts w:cs="Arial"/>
          <w:b/>
          <w:bCs/>
          <w:noProof/>
          <w:sz w:val="48"/>
          <w:szCs w:val="48"/>
          <w:u w:val="single"/>
          <w:lang w:eastAsia="fr-FR"/>
        </w:rPr>
        <w:lastRenderedPageBreak/>
        <mc:AlternateContent>
          <mc:Choice Requires="wps">
            <w:drawing>
              <wp:anchor distT="0" distB="0" distL="114300" distR="114300" simplePos="0" relativeHeight="251660288" behindDoc="0" locked="0" layoutInCell="1" allowOverlap="1" wp14:anchorId="3F262FDB" wp14:editId="3706AA8B">
                <wp:simplePos x="0" y="0"/>
                <wp:positionH relativeFrom="margin">
                  <wp:align>center</wp:align>
                </wp:positionH>
                <wp:positionV relativeFrom="paragraph">
                  <wp:posOffset>-394970</wp:posOffset>
                </wp:positionV>
                <wp:extent cx="7181850" cy="9515475"/>
                <wp:effectExtent l="19050" t="19050" r="38100" b="66675"/>
                <wp:wrapNone/>
                <wp:docPr id="11" name="Rectangle :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1850" cy="9515475"/>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78A138" id="Rectangle : coins arrondis 11" o:spid="_x0000_s1026" style="position:absolute;margin-left:0;margin-top:-31.1pt;width:565.5pt;height:749.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" filled="f" fillcolor="#5b9bd5" strokecolor="#f2f2f2" strokeweight="3pt">
                <v:shadow on="t" color="#1f4d78" opacity=".5" offset="1pt"/>
                <w10:wrap anchorx="margin"/>
              </v:roundrect>
            </w:pict>
          </mc:Fallback>
        </mc:AlternateConten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La mise en place d’une mesure collective reposerait par exemple sur la réalisation d’un traitement acoustique du local. Ainsi, on réduit l’exposition de TOUS les salariés, et on limite les effets sur la santé.</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i/>
          <w:iCs/>
          <w:color w:val="2D3855"/>
          <w:sz w:val="21"/>
          <w:szCs w:val="21"/>
          <w:bdr w:val="none" w:sz="0" w:space="0" w:color="auto" w:frame="1"/>
          <w:lang w:eastAsia="fr-FR"/>
        </w:rPr>
        <w:t>La mise en place de mesures individuelles correspondrait dans ce cas à la mise à disposition des salariés de Protecteurs Individuels Contre le Bruit (PICB) adaptés. Leur efficacité dépendra fortement du type de PICB fourni</w:t>
      </w:r>
      <w:r w:rsidR="000D2B2F">
        <w:rPr>
          <w:rFonts w:ascii="Arial" w:eastAsia="Times New Roman" w:hAnsi="Arial" w:cs="Arial"/>
          <w:i/>
          <w:iCs/>
          <w:color w:val="2D3855"/>
          <w:sz w:val="21"/>
          <w:szCs w:val="21"/>
          <w:bdr w:val="none" w:sz="0" w:space="0" w:color="auto" w:frame="1"/>
          <w:lang w:eastAsia="fr-FR"/>
        </w:rPr>
        <w:t>, des conditions de port de ce</w:t>
      </w:r>
      <w:r w:rsidRPr="009F4790">
        <w:rPr>
          <w:rFonts w:ascii="Arial" w:eastAsia="Times New Roman" w:hAnsi="Arial" w:cs="Arial"/>
          <w:i/>
          <w:iCs/>
          <w:color w:val="2D3855"/>
          <w:sz w:val="21"/>
          <w:szCs w:val="21"/>
          <w:bdr w:val="none" w:sz="0" w:space="0" w:color="auto" w:frame="1"/>
          <w:lang w:eastAsia="fr-FR"/>
        </w:rPr>
        <w:t xml:space="preserve"> dernier, de la volonté et de la formation des salariés.</w:t>
      </w:r>
    </w:p>
    <w:p w:rsidR="009F4790" w:rsidRPr="009F4790" w:rsidRDefault="009F4790" w:rsidP="009F4790">
      <w:pPr>
        <w:pBdr>
          <w:left w:val="single" w:sz="36" w:space="8" w:color="98DE10"/>
        </w:pBdr>
        <w:shd w:val="clear" w:color="auto" w:fill="FFFFFF"/>
        <w:spacing w:before="300" w:after="300" w:line="240" w:lineRule="auto"/>
        <w:textAlignment w:val="baseline"/>
        <w:outlineLvl w:val="1"/>
        <w:rPr>
          <w:rFonts w:ascii="Arial" w:eastAsia="Times New Roman" w:hAnsi="Arial" w:cs="Arial"/>
          <w:caps/>
          <w:color w:val="2D3855"/>
          <w:sz w:val="36"/>
          <w:szCs w:val="36"/>
          <w:lang w:eastAsia="fr-FR"/>
        </w:rPr>
      </w:pPr>
      <w:r w:rsidRPr="009F4790">
        <w:rPr>
          <w:rFonts w:ascii="Arial" w:eastAsia="Times New Roman" w:hAnsi="Arial" w:cs="Arial"/>
          <w:caps/>
          <w:color w:val="2D3855"/>
          <w:sz w:val="36"/>
          <w:szCs w:val="36"/>
          <w:lang w:eastAsia="fr-FR"/>
        </w:rPr>
        <w:t>DONNER LES INSTRUCTIONS APPROPRIÉES AUX SALARIÉS</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Ce principe doit accompagner l’ensemble des 8 autres. Les salariés doivent être informés des dangers auxquels ils sont potentiellement exposés ainsi que des mesures de prévention mises à leur disposition pour les protéger.</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Les salariés devront être informés des mesures et protocoles de sécurité mis en place.</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b/>
          <w:bCs/>
          <w:color w:val="2D3855"/>
          <w:sz w:val="21"/>
          <w:szCs w:val="21"/>
          <w:bdr w:val="none" w:sz="0" w:space="0" w:color="auto" w:frame="1"/>
          <w:lang w:eastAsia="fr-FR"/>
        </w:rPr>
        <w:t>Attention aux injonctions paradoxales !</w:t>
      </w:r>
      <w:r w:rsidRPr="009F4790">
        <w:rPr>
          <w:rFonts w:ascii="Arial" w:eastAsia="Times New Roman" w:hAnsi="Arial" w:cs="Arial"/>
          <w:color w:val="2D3855"/>
          <w:sz w:val="21"/>
          <w:szCs w:val="21"/>
          <w:lang w:eastAsia="fr-FR"/>
        </w:rPr>
        <w:t> On ne peut pas demander d’arrêter la machine pour la nettoyer et en même temps demander de conserver un rendement maximal en limitant les arrêts.</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On doit leur expliquer l’utilité de ces mesures et les risques encourus afin d’éviter les comportements dangereux : sécurités shuntées, non port des équipements de protection individuelle (EPI)…</w:t>
      </w:r>
    </w:p>
    <w:p w:rsidR="009F4790" w:rsidRPr="009F4790" w:rsidRDefault="009F4790" w:rsidP="009F4790">
      <w:pPr>
        <w:spacing w:after="0" w:line="240" w:lineRule="auto"/>
        <w:jc w:val="both"/>
        <w:textAlignment w:val="baseline"/>
        <w:rPr>
          <w:rFonts w:ascii="Arial" w:eastAsia="Times New Roman" w:hAnsi="Arial" w:cs="Arial"/>
          <w:color w:val="2D3855"/>
          <w:sz w:val="21"/>
          <w:szCs w:val="21"/>
          <w:lang w:eastAsia="fr-FR"/>
        </w:rPr>
      </w:pPr>
    </w:p>
    <w:p w:rsidR="009F4790" w:rsidRPr="009F4790" w:rsidRDefault="009F4790" w:rsidP="009F4790">
      <w:pPr>
        <w:spacing w:line="240" w:lineRule="auto"/>
        <w:jc w:val="both"/>
        <w:textAlignment w:val="baseline"/>
        <w:rPr>
          <w:rFonts w:ascii="Arial" w:eastAsia="Times New Roman" w:hAnsi="Arial" w:cs="Arial"/>
          <w:color w:val="2D3855"/>
          <w:sz w:val="21"/>
          <w:szCs w:val="21"/>
          <w:lang w:eastAsia="fr-FR"/>
        </w:rPr>
      </w:pPr>
      <w:r w:rsidRPr="009F4790">
        <w:rPr>
          <w:rFonts w:ascii="Arial" w:eastAsia="Times New Roman" w:hAnsi="Arial" w:cs="Arial"/>
          <w:color w:val="2D3855"/>
          <w:sz w:val="21"/>
          <w:szCs w:val="21"/>
          <w:lang w:eastAsia="fr-FR"/>
        </w:rPr>
        <w:t>Si l’utilisation d’EPI s’avère nécessaire, l’e</w:t>
      </w:r>
      <w:r w:rsidR="000D2B2F">
        <w:rPr>
          <w:rFonts w:ascii="Arial" w:eastAsia="Times New Roman" w:hAnsi="Arial" w:cs="Arial"/>
          <w:color w:val="2D3855"/>
          <w:sz w:val="21"/>
          <w:szCs w:val="21"/>
          <w:lang w:eastAsia="fr-FR"/>
        </w:rPr>
        <w:t>mployeur devra s’assurer de</w:t>
      </w:r>
      <w:r w:rsidRPr="009F4790">
        <w:rPr>
          <w:rFonts w:ascii="Arial" w:eastAsia="Times New Roman" w:hAnsi="Arial" w:cs="Arial"/>
          <w:color w:val="2D3855"/>
          <w:sz w:val="21"/>
          <w:szCs w:val="21"/>
          <w:lang w:eastAsia="fr-FR"/>
        </w:rPr>
        <w:t xml:space="preserve"> fournir des équipements adaptés (de les fournir et non de les laisser à disposition sur demande) et de former les salariés pour une utilisation correcte et systématique de ces équipements.</w:t>
      </w:r>
    </w:p>
    <w:p w:rsidR="009F4790" w:rsidRDefault="009F4790">
      <w:pPr>
        <w:sectPr w:rsidR="009F4790" w:rsidSect="009F4790">
          <w:pgSz w:w="11906" w:h="16838"/>
          <w:pgMar w:top="1417" w:right="1417" w:bottom="1417" w:left="1417" w:header="708" w:footer="708" w:gutter="0"/>
          <w:cols w:space="708"/>
          <w:docGrid w:linePitch="360"/>
        </w:sectPr>
      </w:pPr>
      <w:r>
        <w:br w:type="page"/>
      </w:r>
    </w:p>
    <w:p w:rsidR="009F4790" w:rsidRDefault="000D2B2F">
      <w:r>
        <w:rPr>
          <w:noProof/>
          <w:lang w:eastAsia="fr-FR"/>
        </w:rPr>
        <w:lastRenderedPageBreak/>
        <w:drawing>
          <wp:anchor distT="0" distB="0" distL="114300" distR="114300" simplePos="0" relativeHeight="251658240" behindDoc="0" locked="0" layoutInCell="1" allowOverlap="1">
            <wp:simplePos x="0" y="0"/>
            <wp:positionH relativeFrom="margin">
              <wp:align>right</wp:align>
            </wp:positionH>
            <wp:positionV relativeFrom="paragraph">
              <wp:posOffset>-316472</wp:posOffset>
            </wp:positionV>
            <wp:extent cx="8681544" cy="6511159"/>
            <wp:effectExtent l="0" t="0" r="5715" b="4445"/>
            <wp:wrapNone/>
            <wp:docPr id="1" name="Image 1" descr="RÃ©sultat de recherche d'images pour &quot;principe gÃ©nÃ©raux de prÃ©ventio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principe gÃ©nÃ©raux de prÃ©vention&quo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81544" cy="65111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F4790">
        <w:rPr>
          <w:noProof/>
          <w:lang w:eastAsia="fr-FR"/>
        </w:rPr>
        <mc:AlternateContent>
          <mc:Choice Requires="wps">
            <w:drawing>
              <wp:anchor distT="0" distB="0" distL="114300" distR="114300" simplePos="0" relativeHeight="251677696" behindDoc="0" locked="0" layoutInCell="1" allowOverlap="1">
                <wp:simplePos x="0" y="0"/>
                <wp:positionH relativeFrom="column">
                  <wp:posOffset>71755</wp:posOffset>
                </wp:positionH>
                <wp:positionV relativeFrom="paragraph">
                  <wp:posOffset>-99695</wp:posOffset>
                </wp:positionV>
                <wp:extent cx="790575" cy="8572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790575" cy="8572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AC38E4" id="Rectangle 13" o:spid="_x0000_s1026" style="position:absolute;margin-left:5.65pt;margin-top:-7.85pt;width:62.25pt;height:6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" fillcolor="white [3212]" strokecolor="white [3212]" strokeweight="1pt"/>
            </w:pict>
          </mc:Fallback>
        </mc:AlternateContent>
      </w:r>
    </w:p>
    <w:p w:rsidR="00036289" w:rsidRDefault="00036289"/>
    <w:bookmarkStart w:id="0" w:name="_GoBack"/>
    <w:bookmarkEnd w:id="0"/>
    <w:p w:rsidR="002E3FDA" w:rsidRDefault="009F4790">
      <w:r>
        <w:rPr>
          <w:noProof/>
          <w:lang w:eastAsia="fr-FR"/>
        </w:rPr>
        <mc:AlternateContent>
          <mc:Choice Requires="wps">
            <w:drawing>
              <wp:anchor distT="0" distB="0" distL="114300" distR="114300" simplePos="0" relativeHeight="251676672" behindDoc="0" locked="0" layoutInCell="1" allowOverlap="1">
                <wp:simplePos x="0" y="0"/>
                <wp:positionH relativeFrom="column">
                  <wp:posOffset>3500755</wp:posOffset>
                </wp:positionH>
                <wp:positionV relativeFrom="paragraph">
                  <wp:posOffset>5453380</wp:posOffset>
                </wp:positionV>
                <wp:extent cx="5629275" cy="600075"/>
                <wp:effectExtent l="0" t="0" r="28575" b="28575"/>
                <wp:wrapNone/>
                <wp:docPr id="12" name="Rectangle : coins arrondis 12"/>
                <wp:cNvGraphicFramePr/>
                <a:graphic xmlns:a="http://schemas.openxmlformats.org/drawingml/2006/main">
                  <a:graphicData uri="http://schemas.microsoft.com/office/word/2010/wordprocessingShape">
                    <wps:wsp>
                      <wps:cNvSpPr/>
                      <wps:spPr>
                        <a:xfrm>
                          <a:off x="0" y="0"/>
                          <a:ext cx="5629275" cy="600075"/>
                        </a:xfrm>
                        <a:prstGeom prst="round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3CE2838" id="Rectangle : coins arrondis 12" o:spid="_x0000_s1026" style="position:absolute;margin-left:275.65pt;margin-top:429.4pt;width:443.25pt;height:47.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" fillcolor="white [3212]" strokecolor="white [3212]" strokeweight="1pt">
                <v:stroke joinstyle="miter"/>
              </v:roundrect>
            </w:pict>
          </mc:Fallback>
        </mc:AlternateContent>
      </w:r>
    </w:p>
    <w:sectPr w:rsidR="002E3FDA" w:rsidSect="009F479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289"/>
    <w:rsid w:val="00036289"/>
    <w:rsid w:val="000D2B2F"/>
    <w:rsid w:val="002E3FDA"/>
    <w:rsid w:val="00334599"/>
    <w:rsid w:val="007E6996"/>
    <w:rsid w:val="009F4790"/>
    <w:rsid w:val="00D228A2"/>
    <w:rsid w:val="00E3128E"/>
    <w:rsid w:val="00FA2D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CE74"/>
  <w15:chartTrackingRefBased/>
  <w15:docId w15:val="{D62052A2-2CDB-4136-8461-E6E38BEB5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F479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9F479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F479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9F4790"/>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9F479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red">
    <w:name w:val="red"/>
    <w:basedOn w:val="Normal"/>
    <w:rsid w:val="009F479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9F4790"/>
    <w:rPr>
      <w:i/>
      <w:iCs/>
    </w:rPr>
  </w:style>
  <w:style w:type="character" w:styleId="lev">
    <w:name w:val="Strong"/>
    <w:basedOn w:val="Policepardfaut"/>
    <w:uiPriority w:val="22"/>
    <w:qFormat/>
    <w:rsid w:val="009F47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24298">
      <w:bodyDiv w:val="1"/>
      <w:marLeft w:val="0"/>
      <w:marRight w:val="0"/>
      <w:marTop w:val="0"/>
      <w:marBottom w:val="0"/>
      <w:divBdr>
        <w:top w:val="none" w:sz="0" w:space="0" w:color="auto"/>
        <w:left w:val="none" w:sz="0" w:space="0" w:color="auto"/>
        <w:bottom w:val="none" w:sz="0" w:space="0" w:color="auto"/>
        <w:right w:val="none" w:sz="0" w:space="0" w:color="auto"/>
      </w:divBdr>
      <w:divsChild>
        <w:div w:id="526991884">
          <w:marLeft w:val="0"/>
          <w:marRight w:val="0"/>
          <w:marTop w:val="0"/>
          <w:marBottom w:val="300"/>
          <w:divBdr>
            <w:top w:val="none" w:sz="0" w:space="0" w:color="auto"/>
            <w:left w:val="none" w:sz="0" w:space="0" w:color="auto"/>
            <w:bottom w:val="none" w:sz="0" w:space="0" w:color="auto"/>
            <w:right w:val="none" w:sz="0" w:space="0" w:color="auto"/>
          </w:divBdr>
        </w:div>
        <w:div w:id="1753237702">
          <w:marLeft w:val="0"/>
          <w:marRight w:val="0"/>
          <w:marTop w:val="0"/>
          <w:marBottom w:val="300"/>
          <w:divBdr>
            <w:top w:val="none" w:sz="0" w:space="0" w:color="auto"/>
            <w:left w:val="none" w:sz="0" w:space="0" w:color="auto"/>
            <w:bottom w:val="none" w:sz="0" w:space="0" w:color="auto"/>
            <w:right w:val="none" w:sz="0" w:space="0" w:color="auto"/>
          </w:divBdr>
        </w:div>
        <w:div w:id="1747260876">
          <w:marLeft w:val="0"/>
          <w:marRight w:val="0"/>
          <w:marTop w:val="0"/>
          <w:marBottom w:val="300"/>
          <w:divBdr>
            <w:top w:val="none" w:sz="0" w:space="0" w:color="auto"/>
            <w:left w:val="none" w:sz="0" w:space="0" w:color="auto"/>
            <w:bottom w:val="none" w:sz="0" w:space="0" w:color="auto"/>
            <w:right w:val="none" w:sz="0" w:space="0" w:color="auto"/>
          </w:divBdr>
        </w:div>
        <w:div w:id="964655087">
          <w:marLeft w:val="0"/>
          <w:marRight w:val="0"/>
          <w:marTop w:val="0"/>
          <w:marBottom w:val="300"/>
          <w:divBdr>
            <w:top w:val="none" w:sz="0" w:space="0" w:color="auto"/>
            <w:left w:val="none" w:sz="0" w:space="0" w:color="auto"/>
            <w:bottom w:val="none" w:sz="0" w:space="0" w:color="auto"/>
            <w:right w:val="none" w:sz="0" w:space="0" w:color="auto"/>
          </w:divBdr>
        </w:div>
        <w:div w:id="1022056017">
          <w:marLeft w:val="0"/>
          <w:marRight w:val="0"/>
          <w:marTop w:val="0"/>
          <w:marBottom w:val="300"/>
          <w:divBdr>
            <w:top w:val="none" w:sz="0" w:space="0" w:color="auto"/>
            <w:left w:val="none" w:sz="0" w:space="0" w:color="auto"/>
            <w:bottom w:val="none" w:sz="0" w:space="0" w:color="auto"/>
            <w:right w:val="none" w:sz="0" w:space="0" w:color="auto"/>
          </w:divBdr>
        </w:div>
        <w:div w:id="1744403335">
          <w:marLeft w:val="0"/>
          <w:marRight w:val="0"/>
          <w:marTop w:val="0"/>
          <w:marBottom w:val="300"/>
          <w:divBdr>
            <w:top w:val="none" w:sz="0" w:space="0" w:color="auto"/>
            <w:left w:val="none" w:sz="0" w:space="0" w:color="auto"/>
            <w:bottom w:val="none" w:sz="0" w:space="0" w:color="auto"/>
            <w:right w:val="none" w:sz="0" w:space="0" w:color="auto"/>
          </w:divBdr>
          <w:divsChild>
            <w:div w:id="2044665858">
              <w:marLeft w:val="0"/>
              <w:marRight w:val="0"/>
              <w:marTop w:val="0"/>
              <w:marBottom w:val="0"/>
              <w:divBdr>
                <w:top w:val="none" w:sz="0" w:space="0" w:color="auto"/>
                <w:left w:val="none" w:sz="0" w:space="0" w:color="auto"/>
                <w:bottom w:val="none" w:sz="0" w:space="0" w:color="auto"/>
                <w:right w:val="none" w:sz="0" w:space="0" w:color="auto"/>
              </w:divBdr>
            </w:div>
            <w:div w:id="1836801904">
              <w:marLeft w:val="376"/>
              <w:marRight w:val="0"/>
              <w:marTop w:val="0"/>
              <w:marBottom w:val="0"/>
              <w:divBdr>
                <w:top w:val="none" w:sz="0" w:space="0" w:color="auto"/>
                <w:left w:val="none" w:sz="0" w:space="0" w:color="auto"/>
                <w:bottom w:val="none" w:sz="0" w:space="0" w:color="auto"/>
                <w:right w:val="none" w:sz="0" w:space="0" w:color="auto"/>
              </w:divBdr>
            </w:div>
          </w:divsChild>
        </w:div>
        <w:div w:id="179055128">
          <w:marLeft w:val="0"/>
          <w:marRight w:val="0"/>
          <w:marTop w:val="0"/>
          <w:marBottom w:val="300"/>
          <w:divBdr>
            <w:top w:val="none" w:sz="0" w:space="0" w:color="auto"/>
            <w:left w:val="none" w:sz="0" w:space="0" w:color="auto"/>
            <w:bottom w:val="none" w:sz="0" w:space="0" w:color="auto"/>
            <w:right w:val="none" w:sz="0" w:space="0" w:color="auto"/>
          </w:divBdr>
          <w:divsChild>
            <w:div w:id="106583551">
              <w:marLeft w:val="0"/>
              <w:marRight w:val="0"/>
              <w:marTop w:val="0"/>
              <w:marBottom w:val="0"/>
              <w:divBdr>
                <w:top w:val="none" w:sz="0" w:space="0" w:color="auto"/>
                <w:left w:val="none" w:sz="0" w:space="0" w:color="auto"/>
                <w:bottom w:val="none" w:sz="0" w:space="0" w:color="auto"/>
                <w:right w:val="none" w:sz="0" w:space="0" w:color="auto"/>
              </w:divBdr>
            </w:div>
            <w:div w:id="1083062680">
              <w:marLeft w:val="376"/>
              <w:marRight w:val="0"/>
              <w:marTop w:val="0"/>
              <w:marBottom w:val="0"/>
              <w:divBdr>
                <w:top w:val="none" w:sz="0" w:space="0" w:color="auto"/>
                <w:left w:val="none" w:sz="0" w:space="0" w:color="auto"/>
                <w:bottom w:val="none" w:sz="0" w:space="0" w:color="auto"/>
                <w:right w:val="none" w:sz="0" w:space="0" w:color="auto"/>
              </w:divBdr>
            </w:div>
          </w:divsChild>
        </w:div>
        <w:div w:id="1549731070">
          <w:marLeft w:val="0"/>
          <w:marRight w:val="0"/>
          <w:marTop w:val="0"/>
          <w:marBottom w:val="300"/>
          <w:divBdr>
            <w:top w:val="none" w:sz="0" w:space="0" w:color="auto"/>
            <w:left w:val="none" w:sz="0" w:space="0" w:color="auto"/>
            <w:bottom w:val="none" w:sz="0" w:space="0" w:color="auto"/>
            <w:right w:val="none" w:sz="0" w:space="0" w:color="auto"/>
          </w:divBdr>
        </w:div>
        <w:div w:id="503469923">
          <w:marLeft w:val="0"/>
          <w:marRight w:val="0"/>
          <w:marTop w:val="0"/>
          <w:marBottom w:val="300"/>
          <w:divBdr>
            <w:top w:val="none" w:sz="0" w:space="0" w:color="auto"/>
            <w:left w:val="none" w:sz="0" w:space="0" w:color="auto"/>
            <w:bottom w:val="none" w:sz="0" w:space="0" w:color="auto"/>
            <w:right w:val="none" w:sz="0" w:space="0" w:color="auto"/>
          </w:divBdr>
        </w:div>
        <w:div w:id="501432302">
          <w:marLeft w:val="0"/>
          <w:marRight w:val="0"/>
          <w:marTop w:val="0"/>
          <w:marBottom w:val="300"/>
          <w:divBdr>
            <w:top w:val="none" w:sz="0" w:space="0" w:color="auto"/>
            <w:left w:val="none" w:sz="0" w:space="0" w:color="auto"/>
            <w:bottom w:val="none" w:sz="0" w:space="0" w:color="auto"/>
            <w:right w:val="none" w:sz="0" w:space="0" w:color="auto"/>
          </w:divBdr>
        </w:div>
        <w:div w:id="361707370">
          <w:marLeft w:val="0"/>
          <w:marRight w:val="0"/>
          <w:marTop w:val="0"/>
          <w:marBottom w:val="300"/>
          <w:divBdr>
            <w:top w:val="none" w:sz="0" w:space="0" w:color="auto"/>
            <w:left w:val="none" w:sz="0" w:space="0" w:color="auto"/>
            <w:bottom w:val="none" w:sz="0" w:space="0" w:color="auto"/>
            <w:right w:val="none" w:sz="0" w:space="0" w:color="auto"/>
          </w:divBdr>
        </w:div>
        <w:div w:id="1806120316">
          <w:marLeft w:val="0"/>
          <w:marRight w:val="0"/>
          <w:marTop w:val="0"/>
          <w:marBottom w:val="300"/>
          <w:divBdr>
            <w:top w:val="none" w:sz="0" w:space="0" w:color="auto"/>
            <w:left w:val="none" w:sz="0" w:space="0" w:color="auto"/>
            <w:bottom w:val="none" w:sz="0" w:space="0" w:color="auto"/>
            <w:right w:val="none" w:sz="0" w:space="0" w:color="auto"/>
          </w:divBdr>
        </w:div>
        <w:div w:id="1770272358">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evention-dromeardeche.fr/images/m1_NjE4_1000_pgp.pn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www.prevention-dromeardeche.fr/images/m1_NjE5_1000_pgp2.png" TargetMode="Externa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887</Words>
  <Characters>4880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goumon</dc:creator>
  <cp:keywords/>
  <dc:description/>
  <cp:lastModifiedBy>rbichard</cp:lastModifiedBy>
  <cp:revision>4</cp:revision>
  <dcterms:created xsi:type="dcterms:W3CDTF">2018-05-01T15:14:00Z</dcterms:created>
  <dcterms:modified xsi:type="dcterms:W3CDTF">2018-09-21T11:52:00Z</dcterms:modified>
</cp:coreProperties>
</file>